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016F7" w14:textId="77777777" w:rsidR="004967B7" w:rsidRDefault="003F178D">
      <w:pPr>
        <w:pStyle w:val="NoteLevel1"/>
      </w:pPr>
      <w:r>
        <w:t>- Christianity and Judaism was very closely linked together</w:t>
      </w:r>
    </w:p>
    <w:p w14:paraId="183DE22A" w14:textId="77777777" w:rsidR="003F178D" w:rsidRDefault="003F178D" w:rsidP="003F178D">
      <w:pPr>
        <w:pStyle w:val="NoteLevel1"/>
      </w:pPr>
      <w:r>
        <w:t xml:space="preserve">- Christianity took shape within Judaism, important to affirm and hold its roots as this helped get respect </w:t>
      </w:r>
    </w:p>
    <w:p w14:paraId="191A3655" w14:textId="77777777" w:rsidR="003F178D" w:rsidRDefault="003F178D" w:rsidP="003F178D">
      <w:pPr>
        <w:pStyle w:val="NoteLevel1"/>
      </w:pPr>
    </w:p>
    <w:p w14:paraId="1DA322E3" w14:textId="77777777" w:rsidR="003F178D" w:rsidRDefault="003F178D" w:rsidP="003F178D">
      <w:pPr>
        <w:pStyle w:val="NoteLevel1"/>
        <w:rPr>
          <w:u w:val="single"/>
        </w:rPr>
      </w:pPr>
      <w:r w:rsidRPr="003F178D">
        <w:rPr>
          <w:u w:val="single"/>
        </w:rPr>
        <w:t xml:space="preserve">Biblical and Jewish History </w:t>
      </w:r>
    </w:p>
    <w:p w14:paraId="167E274C" w14:textId="77777777" w:rsidR="003F178D" w:rsidRDefault="003F178D" w:rsidP="003F178D">
      <w:pPr>
        <w:pStyle w:val="NoteLevel1"/>
        <w:rPr>
          <w:u w:val="single"/>
        </w:rPr>
      </w:pPr>
    </w:p>
    <w:p w14:paraId="00B6575E" w14:textId="77777777" w:rsidR="003F178D" w:rsidRPr="003F178D" w:rsidRDefault="003F178D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call</w:t>
      </w:r>
      <w:proofErr w:type="gramEnd"/>
      <w:r>
        <w:t xml:space="preserve"> of Abraham (ca. 1850 B.C.E)</w:t>
      </w:r>
    </w:p>
    <w:p w14:paraId="6E4272EF" w14:textId="77777777" w:rsidR="003F178D" w:rsidRPr="003F178D" w:rsidRDefault="003F178D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activity</w:t>
      </w:r>
      <w:proofErr w:type="gramEnd"/>
      <w:r>
        <w:t xml:space="preserve"> of Moses and the Exodus from Egypt (ca. 1250) </w:t>
      </w:r>
    </w:p>
    <w:p w14:paraId="0640271A" w14:textId="77777777" w:rsidR="003F178D" w:rsidRPr="002D0DED" w:rsidRDefault="003F178D" w:rsidP="003F178D">
      <w:pPr>
        <w:pStyle w:val="NoteLevel1"/>
        <w:rPr>
          <w:u w:val="single"/>
        </w:rPr>
      </w:pPr>
      <w:r>
        <w:t>- Yahweh’s mani</w:t>
      </w:r>
      <w:r w:rsidR="002D0DED">
        <w:t>festation at the Sinai</w:t>
      </w:r>
    </w:p>
    <w:p w14:paraId="6628BB3A" w14:textId="77777777" w:rsidR="002D0DED" w:rsidRPr="002D0DED" w:rsidRDefault="002D0DED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migration</w:t>
      </w:r>
      <w:proofErr w:type="gramEnd"/>
      <w:r>
        <w:t xml:space="preserve"> through the desert and the occupation of the land (to become home)</w:t>
      </w:r>
    </w:p>
    <w:p w14:paraId="43A39568" w14:textId="77777777" w:rsidR="002D0DED" w:rsidRPr="002D0DED" w:rsidRDefault="002D0DED" w:rsidP="003F178D">
      <w:pPr>
        <w:pStyle w:val="NoteLevel1"/>
        <w:rPr>
          <w:u w:val="single"/>
        </w:rPr>
      </w:pPr>
      <w:r>
        <w:t xml:space="preserve">** Events that created Israel as a nation </w:t>
      </w:r>
    </w:p>
    <w:p w14:paraId="75A7A1DA" w14:textId="77777777" w:rsidR="002D0DED" w:rsidRPr="002D0DED" w:rsidRDefault="002D0DED" w:rsidP="003F178D">
      <w:pPr>
        <w:pStyle w:val="NoteLevel1"/>
        <w:rPr>
          <w:u w:val="single"/>
        </w:rPr>
      </w:pPr>
    </w:p>
    <w:p w14:paraId="3AF917B0" w14:textId="77777777" w:rsidR="002D0DED" w:rsidRPr="002D0DED" w:rsidRDefault="002D0DED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in</w:t>
      </w:r>
      <w:proofErr w:type="gramEnd"/>
      <w:r>
        <w:t xml:space="preserve"> the post- </w:t>
      </w:r>
      <w:proofErr w:type="spellStart"/>
      <w:r>
        <w:t>Solomonic</w:t>
      </w:r>
      <w:proofErr w:type="spellEnd"/>
      <w:r>
        <w:t xml:space="preserve"> period, Judah in the south and Israel in the north </w:t>
      </w:r>
    </w:p>
    <w:p w14:paraId="010E9F92" w14:textId="77777777" w:rsidR="002D0DED" w:rsidRPr="002D0DED" w:rsidRDefault="002D0DED" w:rsidP="003F178D">
      <w:pPr>
        <w:pStyle w:val="NoteLevel1"/>
        <w:rPr>
          <w:u w:val="single"/>
        </w:rPr>
      </w:pPr>
    </w:p>
    <w:p w14:paraId="290C5558" w14:textId="77777777" w:rsidR="002D0DED" w:rsidRPr="002D0DED" w:rsidRDefault="002D0DED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the</w:t>
      </w:r>
      <w:proofErr w:type="gramEnd"/>
      <w:r>
        <w:t xml:space="preserve"> kingdom of Israel fell to Assyria in 722 – many were deported</w:t>
      </w:r>
    </w:p>
    <w:p w14:paraId="5932D860" w14:textId="77777777" w:rsidR="002D0DED" w:rsidRPr="002D0DED" w:rsidRDefault="002D0DED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fall</w:t>
      </w:r>
      <w:proofErr w:type="gramEnd"/>
      <w:r>
        <w:t xml:space="preserve"> of Judah  in 597/587.. </w:t>
      </w:r>
      <w:proofErr w:type="gramStart"/>
      <w:r>
        <w:t>lead</w:t>
      </w:r>
      <w:proofErr w:type="gramEnd"/>
      <w:r>
        <w:t xml:space="preserve"> to the destruction of the Temple in 586 – many were deported to Babylonia, Egypt known as (diaspora or dispersion)</w:t>
      </w:r>
    </w:p>
    <w:p w14:paraId="0EA3C431" w14:textId="77777777" w:rsidR="002D0DED" w:rsidRPr="002D0DED" w:rsidRDefault="002D0DED" w:rsidP="003F178D">
      <w:pPr>
        <w:pStyle w:val="NoteLevel1"/>
        <w:rPr>
          <w:u w:val="single"/>
        </w:rPr>
      </w:pPr>
    </w:p>
    <w:p w14:paraId="3BAA3769" w14:textId="77777777" w:rsidR="002D0DED" w:rsidRPr="002D0DED" w:rsidRDefault="002D0DED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the</w:t>
      </w:r>
      <w:proofErr w:type="gramEnd"/>
      <w:r>
        <w:t xml:space="preserve"> period known as Exile lasted from 597 to 538/537</w:t>
      </w:r>
    </w:p>
    <w:p w14:paraId="0C1C860C" w14:textId="77777777" w:rsidR="002D0DED" w:rsidRPr="002D0DED" w:rsidRDefault="002D0DED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edict</w:t>
      </w:r>
      <w:proofErr w:type="gramEnd"/>
      <w:r>
        <w:t xml:space="preserve"> of Cyrus allowed Jews to return to their land </w:t>
      </w:r>
    </w:p>
    <w:p w14:paraId="3D4F381A" w14:textId="77777777" w:rsidR="002D0DED" w:rsidRPr="002D0DED" w:rsidRDefault="002D0DED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money</w:t>
      </w:r>
      <w:proofErr w:type="gramEnd"/>
      <w:r>
        <w:t xml:space="preserve"> was sent to the temple as they were rebuilding it which served as a bank , obtained the name second Temple (lasted through the Persian period, Hellenistic period and roman rule)</w:t>
      </w:r>
    </w:p>
    <w:p w14:paraId="23280AB3" w14:textId="77777777" w:rsidR="002D0DED" w:rsidRPr="00223378" w:rsidRDefault="002D0DED" w:rsidP="003F178D">
      <w:pPr>
        <w:pStyle w:val="NoteLevel1"/>
        <w:rPr>
          <w:u w:val="single"/>
        </w:rPr>
      </w:pPr>
      <w:r>
        <w:t xml:space="preserve">- </w:t>
      </w:r>
      <w:r w:rsidR="00223378">
        <w:t>Second temple was the soil out of which both Rabbinic Judaism and Christianity grew</w:t>
      </w:r>
    </w:p>
    <w:p w14:paraId="522F32EB" w14:textId="77777777" w:rsidR="00223378" w:rsidRPr="00223378" w:rsidRDefault="00223378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the</w:t>
      </w:r>
      <w:proofErr w:type="gramEnd"/>
      <w:r>
        <w:t xml:space="preserve"> Second temple era aw domination of the Jewish people </w:t>
      </w:r>
    </w:p>
    <w:p w14:paraId="77C13C8E" w14:textId="77777777" w:rsidR="00223378" w:rsidRPr="00223378" w:rsidRDefault="00223378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temple</w:t>
      </w:r>
      <w:proofErr w:type="gramEnd"/>
      <w:r>
        <w:t xml:space="preserve"> began to run as a religious center</w:t>
      </w:r>
    </w:p>
    <w:p w14:paraId="4B3D15F6" w14:textId="77777777" w:rsidR="00223378" w:rsidRPr="00223378" w:rsidRDefault="00223378" w:rsidP="003F178D">
      <w:pPr>
        <w:pStyle w:val="NoteLevel1"/>
        <w:rPr>
          <w:u w:val="single"/>
        </w:rPr>
      </w:pPr>
      <w:r>
        <w:t xml:space="preserve">- 167 Antiochus IV </w:t>
      </w:r>
      <w:proofErr w:type="spellStart"/>
      <w:r>
        <w:t>Epiphanes</w:t>
      </w:r>
      <w:proofErr w:type="spellEnd"/>
      <w:r>
        <w:t xml:space="preserve">, launched a campaign of all-out Hellenization and made the temple the seat of Zeus </w:t>
      </w:r>
      <w:proofErr w:type="spellStart"/>
      <w:r>
        <w:t>Olympios</w:t>
      </w:r>
      <w:proofErr w:type="spellEnd"/>
    </w:p>
    <w:p w14:paraId="01805A4F" w14:textId="77777777" w:rsidR="00223378" w:rsidRPr="00223378" w:rsidRDefault="00223378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hoped</w:t>
      </w:r>
      <w:proofErr w:type="gramEnd"/>
      <w:r>
        <w:t xml:space="preserve"> a leader would come and free the Jewish people </w:t>
      </w:r>
    </w:p>
    <w:p w14:paraId="3415374E" w14:textId="77777777" w:rsidR="00223378" w:rsidRPr="00600B21" w:rsidRDefault="00223378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unrest</w:t>
      </w:r>
      <w:proofErr w:type="gramEnd"/>
      <w:r>
        <w:t xml:space="preserve"> culminated in the first Jewish revolt (66-70 C.E)</w:t>
      </w:r>
    </w:p>
    <w:p w14:paraId="2CF7846E" w14:textId="77777777" w:rsidR="00600B21" w:rsidRPr="00600B21" w:rsidRDefault="00600B21" w:rsidP="003F178D">
      <w:pPr>
        <w:pStyle w:val="NoteLevel1"/>
        <w:rPr>
          <w:u w:val="single"/>
        </w:rPr>
      </w:pPr>
      <w:r>
        <w:t>- Qumran was wiped out (68), Jerusalem burned (70) and the temple destroyed, repression, executions and deportations followed</w:t>
      </w:r>
    </w:p>
    <w:p w14:paraId="2EA02DD1" w14:textId="77777777" w:rsidR="00600B21" w:rsidRPr="00600B21" w:rsidRDefault="00600B21" w:rsidP="003F178D">
      <w:pPr>
        <w:pStyle w:val="NoteLevel1"/>
        <w:rPr>
          <w:u w:val="single"/>
        </w:rPr>
      </w:pPr>
      <w:r>
        <w:lastRenderedPageBreak/>
        <w:t xml:space="preserve">- Second Jewish rebellion (132-135), Christians were harassed for refusing to join and this </w:t>
      </w:r>
      <w:r w:rsidRPr="00600B21">
        <w:rPr>
          <w:b/>
          <w:bCs/>
        </w:rPr>
        <w:t>revolt had a significant impact on how Jews and Christians viewed each other</w:t>
      </w:r>
    </w:p>
    <w:p w14:paraId="520A6F72" w14:textId="77777777" w:rsidR="00600B21" w:rsidRPr="00600B21" w:rsidRDefault="00600B21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ended</w:t>
      </w:r>
      <w:proofErr w:type="gramEnd"/>
      <w:r>
        <w:t xml:space="preserve"> with Judea reduced to the status of a Roman colony forbidden to Jews</w:t>
      </w:r>
    </w:p>
    <w:p w14:paraId="756259AA" w14:textId="77777777" w:rsidR="00600B21" w:rsidRPr="00600B21" w:rsidRDefault="00600B21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center</w:t>
      </w:r>
      <w:proofErr w:type="gramEnd"/>
      <w:r>
        <w:t xml:space="preserve"> of the cult is relocated and the focus on communal private prayer, study and practice of the Torah define the essence of the new cult </w:t>
      </w:r>
    </w:p>
    <w:p w14:paraId="5916D0D5" w14:textId="77777777" w:rsidR="00600B21" w:rsidRPr="00600B21" w:rsidRDefault="00600B21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moved</w:t>
      </w:r>
      <w:proofErr w:type="gramEnd"/>
      <w:r>
        <w:t xml:space="preserve"> from temple to synagogue </w:t>
      </w:r>
    </w:p>
    <w:p w14:paraId="5B5661CE" w14:textId="77777777" w:rsidR="00600B21" w:rsidRPr="00750E80" w:rsidRDefault="00600B21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this</w:t>
      </w:r>
      <w:proofErr w:type="gramEnd"/>
      <w:r>
        <w:t xml:space="preserve"> development made way for reinterpretations of certain elemen</w:t>
      </w:r>
      <w:r w:rsidR="00750E80">
        <w:t>ts of the relationship with God</w:t>
      </w:r>
    </w:p>
    <w:p w14:paraId="1BF3014B" w14:textId="77777777" w:rsidR="00750E80" w:rsidRPr="00750E80" w:rsidRDefault="00750E80" w:rsidP="003F178D">
      <w:pPr>
        <w:pStyle w:val="NoteLevel1"/>
        <w:rPr>
          <w:u w:val="single"/>
        </w:rPr>
      </w:pPr>
    </w:p>
    <w:p w14:paraId="54854B79" w14:textId="77777777" w:rsidR="00750E80" w:rsidRDefault="00750E80" w:rsidP="003F178D">
      <w:pPr>
        <w:pStyle w:val="NoteLevel1"/>
        <w:rPr>
          <w:u w:val="single"/>
        </w:rPr>
      </w:pPr>
      <w:r w:rsidRPr="00750E80">
        <w:rPr>
          <w:u w:val="single"/>
        </w:rPr>
        <w:t xml:space="preserve">Biblical and Jewish Literature </w:t>
      </w:r>
    </w:p>
    <w:p w14:paraId="18AD47C3" w14:textId="77777777" w:rsidR="00750E80" w:rsidRPr="00750E80" w:rsidRDefault="00750E80" w:rsidP="003F178D">
      <w:pPr>
        <w:pStyle w:val="NoteLevel1"/>
        <w:rPr>
          <w:u w:val="single"/>
        </w:rPr>
      </w:pPr>
    </w:p>
    <w:p w14:paraId="4AA6BF68" w14:textId="77777777" w:rsidR="00750E80" w:rsidRPr="00750E80" w:rsidRDefault="00750E80" w:rsidP="003F178D">
      <w:pPr>
        <w:pStyle w:val="NoteLevel1"/>
        <w:rPr>
          <w:u w:val="single"/>
        </w:rPr>
      </w:pPr>
      <w:r>
        <w:t xml:space="preserve">- Christianity started as a splinter group and marginal sect during the period when Judaism was experiencing the transition from Judaism of the Hebrew Bible to what became known as Rabbinic Judaism </w:t>
      </w:r>
    </w:p>
    <w:p w14:paraId="7A09E221" w14:textId="77777777" w:rsidR="00750E80" w:rsidRPr="00750E80" w:rsidRDefault="00750E80" w:rsidP="003F178D">
      <w:pPr>
        <w:pStyle w:val="NoteLevel1"/>
        <w:rPr>
          <w:u w:val="single"/>
        </w:rPr>
      </w:pPr>
      <w:r>
        <w:t xml:space="preserve">- </w:t>
      </w:r>
      <w:proofErr w:type="gramStart"/>
      <w:r>
        <w:t>shared</w:t>
      </w:r>
      <w:proofErr w:type="gramEnd"/>
      <w:r>
        <w:t xml:space="preserve"> the Hebrew scriptures and to the distinctive identity  that developed the basis of the scared writings </w:t>
      </w:r>
    </w:p>
    <w:p w14:paraId="6834F4A9" w14:textId="77777777" w:rsidR="00750E80" w:rsidRPr="00720FBE" w:rsidRDefault="00750E80" w:rsidP="003F178D">
      <w:pPr>
        <w:pStyle w:val="NoteLevel1"/>
        <w:rPr>
          <w:u w:val="single"/>
        </w:rPr>
      </w:pPr>
      <w:r>
        <w:t xml:space="preserve">- Hebrew bible, </w:t>
      </w:r>
      <w:proofErr w:type="spellStart"/>
      <w:r>
        <w:t>greek</w:t>
      </w:r>
      <w:proofErr w:type="spellEnd"/>
      <w:r>
        <w:t xml:space="preserve"> translation produced the Alexandria, was the holy book of the first Ch</w:t>
      </w:r>
      <w:r w:rsidR="00720FBE">
        <w:t>ristians, basis of teachings</w:t>
      </w:r>
    </w:p>
    <w:p w14:paraId="529AEE28" w14:textId="77777777" w:rsidR="00720FBE" w:rsidRPr="00720FBE" w:rsidRDefault="00720FBE" w:rsidP="003F178D">
      <w:pPr>
        <w:pStyle w:val="NoteLevel1"/>
        <w:rPr>
          <w:u w:val="single"/>
        </w:rPr>
      </w:pPr>
      <w:r>
        <w:t xml:space="preserve">- After 70, Christianity and Judaism added something different to their shared (Hebrew) </w:t>
      </w:r>
      <w:proofErr w:type="gramStart"/>
      <w:r>
        <w:t>scriptures ;</w:t>
      </w:r>
      <w:proofErr w:type="gramEnd"/>
      <w:r>
        <w:t xml:space="preserve"> rabbinic literature and the new testament </w:t>
      </w:r>
    </w:p>
    <w:p w14:paraId="1CAF4A8D" w14:textId="77777777" w:rsidR="00720FBE" w:rsidRPr="00720FBE" w:rsidRDefault="00720FBE" w:rsidP="003F178D">
      <w:pPr>
        <w:pStyle w:val="NoteLevel1"/>
        <w:rPr>
          <w:u w:val="single"/>
        </w:rPr>
      </w:pPr>
      <w:r>
        <w:t xml:space="preserve">- Jewish literature proves that it was following its own path, while Christianity detached itself from its original milieu </w:t>
      </w:r>
    </w:p>
    <w:p w14:paraId="0BCBCAC8" w14:textId="77777777" w:rsidR="00720FBE" w:rsidRPr="00720FBE" w:rsidRDefault="00720FBE" w:rsidP="003F178D">
      <w:pPr>
        <w:pStyle w:val="NoteLevel1"/>
        <w:rPr>
          <w:u w:val="single"/>
        </w:rPr>
      </w:pPr>
    </w:p>
    <w:p w14:paraId="242F200B" w14:textId="77777777" w:rsidR="00720FBE" w:rsidRDefault="00720FBE" w:rsidP="003F178D">
      <w:pPr>
        <w:pStyle w:val="NoteLevel1"/>
        <w:rPr>
          <w:u w:val="single"/>
        </w:rPr>
      </w:pPr>
      <w:r w:rsidRPr="00720FBE">
        <w:rPr>
          <w:u w:val="single"/>
        </w:rPr>
        <w:t xml:space="preserve">Messianic Dreams and Apocalyptic Visions </w:t>
      </w:r>
    </w:p>
    <w:p w14:paraId="3EED011D" w14:textId="77777777" w:rsidR="00720FBE" w:rsidRDefault="00720FBE" w:rsidP="003F178D">
      <w:pPr>
        <w:pStyle w:val="NoteLevel1"/>
        <w:rPr>
          <w:u w:val="single"/>
        </w:rPr>
      </w:pPr>
    </w:p>
    <w:p w14:paraId="25509B71" w14:textId="77777777" w:rsidR="00C613AD" w:rsidRDefault="00C613AD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two</w:t>
      </w:r>
      <w:proofErr w:type="gramEnd"/>
      <w:r>
        <w:t xml:space="preserve"> movements mark the course of the second Temple Judaism </w:t>
      </w:r>
    </w:p>
    <w:p w14:paraId="2067F2BA" w14:textId="77777777" w:rsidR="00C613AD" w:rsidRDefault="00C613AD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spellStart"/>
      <w:proofErr w:type="gramStart"/>
      <w:r>
        <w:t>messianism</w:t>
      </w:r>
      <w:proofErr w:type="spellEnd"/>
      <w:proofErr w:type="gramEnd"/>
      <w:r>
        <w:t xml:space="preserve">, expressed yearnings of a redeemer who would appear in the end of days to restore the monarchy, destroy the wicked  and liberate the land from the foreign domination </w:t>
      </w:r>
    </w:p>
    <w:p w14:paraId="4ED797A5" w14:textId="77777777" w:rsidR="00C613AD" w:rsidRDefault="00C613AD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spellStart"/>
      <w:proofErr w:type="gramStart"/>
      <w:r>
        <w:t>apocalyptism</w:t>
      </w:r>
      <w:proofErr w:type="spellEnd"/>
      <w:proofErr w:type="gramEnd"/>
      <w:r>
        <w:t xml:space="preserve"> developed toward the end of the biblical period and intensified around the turn of the era, revelations about a God, the upper world and the last days  and the bodily raising of the dead</w:t>
      </w:r>
    </w:p>
    <w:p w14:paraId="3FE1791F" w14:textId="77777777" w:rsidR="00C613AD" w:rsidRDefault="00C613AD" w:rsidP="00C613AD">
      <w:pPr>
        <w:pStyle w:val="NoteLevel1"/>
        <w:numPr>
          <w:ilvl w:val="0"/>
          <w:numId w:val="0"/>
        </w:numPr>
      </w:pPr>
    </w:p>
    <w:p w14:paraId="47F06E7B" w14:textId="77777777" w:rsidR="00C613AD" w:rsidRPr="00C613AD" w:rsidRDefault="00C613AD" w:rsidP="00C613AD">
      <w:pPr>
        <w:pStyle w:val="NoteLevel1"/>
        <w:numPr>
          <w:ilvl w:val="0"/>
          <w:numId w:val="0"/>
        </w:numPr>
        <w:rPr>
          <w:u w:val="single"/>
        </w:rPr>
      </w:pPr>
      <w:r w:rsidRPr="00C613AD">
        <w:rPr>
          <w:u w:val="single"/>
        </w:rPr>
        <w:t xml:space="preserve">Palestinian and Diaspora Judaism </w:t>
      </w:r>
    </w:p>
    <w:p w14:paraId="6DCB44D0" w14:textId="77777777" w:rsidR="00C613AD" w:rsidRDefault="00C613AD" w:rsidP="00C613AD">
      <w:pPr>
        <w:pStyle w:val="NoteLevel1"/>
        <w:numPr>
          <w:ilvl w:val="0"/>
          <w:numId w:val="0"/>
        </w:numPr>
      </w:pPr>
    </w:p>
    <w:p w14:paraId="2A1BE17D" w14:textId="77777777" w:rsidR="00C613AD" w:rsidRDefault="00C613AD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in</w:t>
      </w:r>
      <w:proofErr w:type="gramEnd"/>
      <w:r>
        <w:t xml:space="preserve"> the first century Judaism existed in two of geographical areas</w:t>
      </w:r>
    </w:p>
    <w:p w14:paraId="0AA6510E" w14:textId="77777777" w:rsidR="00C613AD" w:rsidRDefault="00C613AD" w:rsidP="00C613AD">
      <w:pPr>
        <w:pStyle w:val="NoteLevel1"/>
        <w:numPr>
          <w:ilvl w:val="0"/>
          <w:numId w:val="0"/>
        </w:numPr>
      </w:pPr>
      <w:r>
        <w:t xml:space="preserve">- Palestinian Judaism better called rabbinic Judaism because both Palestine and Babylonia constituted its homeland </w:t>
      </w:r>
    </w:p>
    <w:p w14:paraId="298034FE" w14:textId="77777777" w:rsidR="00C613AD" w:rsidRDefault="00C613AD" w:rsidP="00C613AD">
      <w:pPr>
        <w:pStyle w:val="NoteLevel1"/>
        <w:numPr>
          <w:ilvl w:val="0"/>
          <w:numId w:val="0"/>
        </w:numPr>
      </w:pPr>
      <w:r>
        <w:t xml:space="preserve">- Diaspora Judaism founded since 586 in Egypt, Asia </w:t>
      </w:r>
      <w:proofErr w:type="gramStart"/>
      <w:r>
        <w:t>minor,</w:t>
      </w:r>
      <w:proofErr w:type="gramEnd"/>
      <w:r>
        <w:t xml:space="preserve"> Syria, Cyrene and Greece</w:t>
      </w:r>
    </w:p>
    <w:p w14:paraId="367DC2E0" w14:textId="77777777" w:rsidR="00AD1E8D" w:rsidRDefault="00AD1E8D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showed</w:t>
      </w:r>
      <w:proofErr w:type="gramEnd"/>
      <w:r>
        <w:t xml:space="preserve"> degree of assimilation to Greek culture and thought than did Palestine Judaism </w:t>
      </w:r>
    </w:p>
    <w:p w14:paraId="11A9D39C" w14:textId="77777777" w:rsidR="00AD1E8D" w:rsidRPr="00AD1E8D" w:rsidRDefault="00AD1E8D" w:rsidP="00C613AD">
      <w:pPr>
        <w:pStyle w:val="NoteLevel1"/>
        <w:numPr>
          <w:ilvl w:val="0"/>
          <w:numId w:val="0"/>
        </w:numPr>
        <w:rPr>
          <w:u w:val="single"/>
        </w:rPr>
      </w:pPr>
    </w:p>
    <w:p w14:paraId="3B27BF0B" w14:textId="77777777" w:rsidR="00AD1E8D" w:rsidRDefault="00AD1E8D" w:rsidP="00C613AD">
      <w:pPr>
        <w:pStyle w:val="NoteLevel1"/>
        <w:numPr>
          <w:ilvl w:val="0"/>
          <w:numId w:val="0"/>
        </w:numPr>
        <w:rPr>
          <w:u w:val="single"/>
        </w:rPr>
      </w:pPr>
      <w:r w:rsidRPr="00AD1E8D">
        <w:rPr>
          <w:u w:val="single"/>
        </w:rPr>
        <w:t>Jewish Groups and Sects</w:t>
      </w:r>
    </w:p>
    <w:p w14:paraId="7ED8EBC0" w14:textId="77777777" w:rsidR="00AD1E8D" w:rsidRDefault="00AD1E8D" w:rsidP="00C613AD">
      <w:pPr>
        <w:pStyle w:val="NoteLevel1"/>
        <w:numPr>
          <w:ilvl w:val="0"/>
          <w:numId w:val="0"/>
        </w:numPr>
        <w:rPr>
          <w:u w:val="single"/>
        </w:rPr>
      </w:pPr>
    </w:p>
    <w:p w14:paraId="62D90E06" w14:textId="77777777" w:rsidR="00AD1E8D" w:rsidRDefault="00AD1E8D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the</w:t>
      </w:r>
      <w:proofErr w:type="gramEnd"/>
      <w:r>
        <w:t xml:space="preserve"> second common wealth era lead to many Jewish groups and sects </w:t>
      </w:r>
    </w:p>
    <w:p w14:paraId="3BFBDDF6" w14:textId="77777777" w:rsidR="00AD1E8D" w:rsidRPr="00AD1E8D" w:rsidRDefault="00AD1E8D" w:rsidP="00C613AD">
      <w:pPr>
        <w:pStyle w:val="NoteLevel1"/>
        <w:numPr>
          <w:ilvl w:val="0"/>
          <w:numId w:val="0"/>
        </w:numPr>
        <w:rPr>
          <w:u w:val="single"/>
        </w:rPr>
      </w:pPr>
    </w:p>
    <w:p w14:paraId="487F01C8" w14:textId="77777777" w:rsidR="00AD1E8D" w:rsidRDefault="00AD1E8D" w:rsidP="00C613AD">
      <w:pPr>
        <w:pStyle w:val="NoteLevel1"/>
        <w:numPr>
          <w:ilvl w:val="0"/>
          <w:numId w:val="0"/>
        </w:numPr>
        <w:rPr>
          <w:u w:val="single"/>
        </w:rPr>
      </w:pPr>
      <w:r w:rsidRPr="00AD1E8D">
        <w:rPr>
          <w:u w:val="single"/>
        </w:rPr>
        <w:t xml:space="preserve">Jewish-Christianity </w:t>
      </w:r>
    </w:p>
    <w:p w14:paraId="4B742036" w14:textId="77777777" w:rsidR="00AD1E8D" w:rsidRDefault="00AD1E8D" w:rsidP="00C613AD">
      <w:pPr>
        <w:pStyle w:val="NoteLevel1"/>
        <w:numPr>
          <w:ilvl w:val="0"/>
          <w:numId w:val="0"/>
        </w:numPr>
        <w:rPr>
          <w:u w:val="single"/>
        </w:rPr>
      </w:pPr>
    </w:p>
    <w:p w14:paraId="41048731" w14:textId="77777777" w:rsidR="00AD1E8D" w:rsidRDefault="00AD1E8D" w:rsidP="00C613AD">
      <w:pPr>
        <w:pStyle w:val="NoteLevel1"/>
        <w:numPr>
          <w:ilvl w:val="0"/>
          <w:numId w:val="0"/>
        </w:numPr>
      </w:pPr>
      <w:r>
        <w:t xml:space="preserve">- Christian </w:t>
      </w:r>
      <w:proofErr w:type="spellStart"/>
      <w:r>
        <w:t>reworkings</w:t>
      </w:r>
      <w:proofErr w:type="spellEnd"/>
      <w:r>
        <w:t xml:space="preserve"> of older Jewish legends and the witness of the church fathers </w:t>
      </w:r>
    </w:p>
    <w:p w14:paraId="65C338E4" w14:textId="77777777" w:rsidR="002745A0" w:rsidRDefault="002745A0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Christians of Jewish</w:t>
      </w:r>
      <w:proofErr w:type="gramEnd"/>
      <w:r>
        <w:t xml:space="preserve"> descent </w:t>
      </w:r>
    </w:p>
    <w:p w14:paraId="0D6A77B8" w14:textId="77777777" w:rsidR="002745A0" w:rsidRDefault="002745A0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wanted</w:t>
      </w:r>
      <w:proofErr w:type="gramEnd"/>
      <w:r>
        <w:t xml:space="preserve"> a Judaism free Christianity </w:t>
      </w:r>
    </w:p>
    <w:p w14:paraId="487F8F1B" w14:textId="77777777" w:rsidR="002745A0" w:rsidRDefault="002745A0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overemphasis</w:t>
      </w:r>
      <w:proofErr w:type="gramEnd"/>
      <w:r>
        <w:t xml:space="preserve"> on the Jewish element even in the Gentile church</w:t>
      </w:r>
    </w:p>
    <w:p w14:paraId="60A1E0AA" w14:textId="77777777" w:rsidR="002745A0" w:rsidRDefault="002745A0" w:rsidP="00C613AD">
      <w:pPr>
        <w:pStyle w:val="NoteLevel1"/>
        <w:numPr>
          <w:ilvl w:val="0"/>
          <w:numId w:val="0"/>
        </w:numPr>
      </w:pPr>
    </w:p>
    <w:p w14:paraId="3D34BC24" w14:textId="77777777" w:rsidR="002745A0" w:rsidRDefault="002745A0" w:rsidP="00C613AD">
      <w:pPr>
        <w:pStyle w:val="NoteLevel1"/>
        <w:numPr>
          <w:ilvl w:val="0"/>
          <w:numId w:val="0"/>
        </w:numPr>
        <w:rPr>
          <w:u w:val="single"/>
        </w:rPr>
      </w:pPr>
      <w:r w:rsidRPr="002745A0">
        <w:rPr>
          <w:u w:val="single"/>
        </w:rPr>
        <w:t xml:space="preserve">From Coexistence to Hostility </w:t>
      </w:r>
    </w:p>
    <w:p w14:paraId="2B227783" w14:textId="77777777" w:rsidR="002745A0" w:rsidRDefault="002745A0" w:rsidP="00C613AD">
      <w:pPr>
        <w:pStyle w:val="NoteLevel1"/>
        <w:numPr>
          <w:ilvl w:val="0"/>
          <w:numId w:val="0"/>
        </w:numPr>
        <w:rPr>
          <w:u w:val="single"/>
        </w:rPr>
      </w:pPr>
    </w:p>
    <w:p w14:paraId="644FAC89" w14:textId="77777777" w:rsidR="002745A0" w:rsidRDefault="002745A0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disappearance</w:t>
      </w:r>
      <w:proofErr w:type="gramEnd"/>
      <w:r>
        <w:t xml:space="preserve"> of Jewish-Christianity shows the deterioration of the relationships between Judaism and Christianity </w:t>
      </w:r>
    </w:p>
    <w:p w14:paraId="5F9AFCB4" w14:textId="77777777" w:rsidR="00F729C8" w:rsidRDefault="00F729C8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anti</w:t>
      </w:r>
      <w:proofErr w:type="gramEnd"/>
      <w:r>
        <w:t>-</w:t>
      </w:r>
      <w:proofErr w:type="spellStart"/>
      <w:r>
        <w:t>jewishness</w:t>
      </w:r>
      <w:proofErr w:type="spellEnd"/>
      <w:r>
        <w:t xml:space="preserve"> reached summit with </w:t>
      </w:r>
      <w:proofErr w:type="spellStart"/>
      <w:r>
        <w:t>Marcio’s</w:t>
      </w:r>
      <w:proofErr w:type="spellEnd"/>
      <w:r>
        <w:t xml:space="preserve"> rejection of everything </w:t>
      </w:r>
      <w:proofErr w:type="spellStart"/>
      <w:r>
        <w:t>jewsih</w:t>
      </w:r>
      <w:proofErr w:type="spellEnd"/>
      <w:r>
        <w:t xml:space="preserve"> </w:t>
      </w:r>
    </w:p>
    <w:p w14:paraId="57DD65AC" w14:textId="77777777" w:rsidR="00F729C8" w:rsidRDefault="00F729C8" w:rsidP="00C613AD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result</w:t>
      </w:r>
      <w:proofErr w:type="gramEnd"/>
      <w:r>
        <w:t xml:space="preserve"> from the second century on while Christian leaders did their best to isolate the </w:t>
      </w:r>
      <w:proofErr w:type="spellStart"/>
      <w:r>
        <w:t>jewish</w:t>
      </w:r>
      <w:proofErr w:type="spellEnd"/>
      <w:r>
        <w:t xml:space="preserve"> community </w:t>
      </w:r>
    </w:p>
    <w:p w14:paraId="639260FB" w14:textId="77777777" w:rsidR="00F729C8" w:rsidRDefault="00F729C8" w:rsidP="00C613AD">
      <w:pPr>
        <w:pStyle w:val="NoteLevel1"/>
        <w:numPr>
          <w:ilvl w:val="0"/>
          <w:numId w:val="0"/>
        </w:numPr>
        <w:rPr>
          <w:u w:val="single"/>
        </w:rPr>
      </w:pPr>
    </w:p>
    <w:p w14:paraId="019F73CD" w14:textId="77777777" w:rsidR="00F729C8" w:rsidRPr="00F729C8" w:rsidRDefault="00F729C8" w:rsidP="00C613AD">
      <w:pPr>
        <w:pStyle w:val="NoteLevel1"/>
        <w:numPr>
          <w:ilvl w:val="0"/>
          <w:numId w:val="0"/>
        </w:numPr>
      </w:pPr>
    </w:p>
    <w:p w14:paraId="5D2A2130" w14:textId="77777777" w:rsidR="004967B7" w:rsidRDefault="004967B7">
      <w:pPr>
        <w:pStyle w:val="NoteLevel1"/>
        <w:sectPr w:rsidR="004967B7" w:rsidSect="004967B7">
          <w:headerReference w:type="first" r:id="rId8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3448249A" w14:textId="0EA92316" w:rsidR="00D5323C" w:rsidRDefault="001F4E30">
      <w:pPr>
        <w:pStyle w:val="NoteLevel1"/>
      </w:pPr>
      <w:r>
        <w:t xml:space="preserve">- </w:t>
      </w:r>
      <w:proofErr w:type="spellStart"/>
      <w:proofErr w:type="gramStart"/>
      <w:r>
        <w:t>messianism</w:t>
      </w:r>
      <w:proofErr w:type="spellEnd"/>
      <w:proofErr w:type="gramEnd"/>
      <w:r>
        <w:t xml:space="preserve">: expectation of someone who will liberate the Jewish people </w:t>
      </w:r>
    </w:p>
    <w:p w14:paraId="09B3CB14" w14:textId="4649842E" w:rsidR="001F4E30" w:rsidRDefault="001F4E30">
      <w:pPr>
        <w:pStyle w:val="NoteLevel1"/>
      </w:pPr>
      <w:proofErr w:type="gramStart"/>
      <w:r>
        <w:t>also</w:t>
      </w:r>
      <w:proofErr w:type="gramEnd"/>
      <w:r>
        <w:t xml:space="preserve"> seen as a political savior; spiritual savior; </w:t>
      </w:r>
      <w:proofErr w:type="spellStart"/>
      <w:r>
        <w:t>jesus</w:t>
      </w:r>
      <w:proofErr w:type="spellEnd"/>
      <w:r>
        <w:t xml:space="preserve"> was seen as spiritual savior </w:t>
      </w:r>
    </w:p>
    <w:p w14:paraId="1625E186" w14:textId="77777777" w:rsidR="001F4E30" w:rsidRDefault="001F4E30">
      <w:pPr>
        <w:pStyle w:val="NoteLevel1"/>
      </w:pPr>
    </w:p>
    <w:p w14:paraId="0D60C2E3" w14:textId="344CEFF8" w:rsidR="001F4E30" w:rsidRDefault="001F4E30">
      <w:pPr>
        <w:pStyle w:val="NoteLevel1"/>
      </w:pPr>
      <w:r>
        <w:t xml:space="preserve">- </w:t>
      </w:r>
      <w:proofErr w:type="spellStart"/>
      <w:proofErr w:type="gramStart"/>
      <w:r>
        <w:t>apocalypticism</w:t>
      </w:r>
      <w:proofErr w:type="spellEnd"/>
      <w:proofErr w:type="gramEnd"/>
      <w:r>
        <w:t xml:space="preserve"> : takes place in times of crisis, expecting a better world, more justice, less suffering. Expect a change, an imminent coming or second return of </w:t>
      </w:r>
      <w:proofErr w:type="spellStart"/>
      <w:r>
        <w:t>jesus</w:t>
      </w:r>
      <w:proofErr w:type="spellEnd"/>
      <w:r>
        <w:t xml:space="preserve"> </w:t>
      </w:r>
    </w:p>
    <w:p w14:paraId="069EC3AE" w14:textId="77777777" w:rsidR="001F4E30" w:rsidRDefault="001F4E30">
      <w:pPr>
        <w:pStyle w:val="NoteLevel1"/>
      </w:pPr>
    </w:p>
    <w:p w14:paraId="13C5A1BC" w14:textId="6E4E4DE3" w:rsidR="001F4E30" w:rsidRDefault="001F4E30">
      <w:pPr>
        <w:pStyle w:val="NoteLevel1"/>
      </w:pPr>
      <w:r>
        <w:t xml:space="preserve">- </w:t>
      </w:r>
      <w:proofErr w:type="gramStart"/>
      <w:r>
        <w:t>large</w:t>
      </w:r>
      <w:proofErr w:type="gramEnd"/>
      <w:r>
        <w:t xml:space="preserve"> </w:t>
      </w:r>
      <w:proofErr w:type="spellStart"/>
      <w:r>
        <w:t>jewish</w:t>
      </w:r>
      <w:proofErr w:type="spellEnd"/>
      <w:r>
        <w:t xml:space="preserve"> </w:t>
      </w:r>
      <w:proofErr w:type="spellStart"/>
      <w:r>
        <w:t>communitites</w:t>
      </w:r>
      <w:proofErr w:type="spellEnd"/>
      <w:r>
        <w:t xml:space="preserve"> outside Palestine and Judea.. </w:t>
      </w:r>
      <w:proofErr w:type="gramStart"/>
      <w:r>
        <w:t>such</w:t>
      </w:r>
      <w:proofErr w:type="gramEnd"/>
      <w:r>
        <w:t xml:space="preserve"> as Alexandria..</w:t>
      </w:r>
      <w:proofErr w:type="spellStart"/>
      <w:proofErr w:type="gramStart"/>
      <w:r>
        <w:t>philo</w:t>
      </w:r>
      <w:proofErr w:type="spellEnd"/>
      <w:proofErr w:type="gramEnd"/>
      <w:r>
        <w:t xml:space="preserve"> of Alexandria was a promoter of Judaism but a promoter of Greek </w:t>
      </w:r>
    </w:p>
    <w:p w14:paraId="4D0EF6C6" w14:textId="77777777" w:rsidR="001F4E30" w:rsidRDefault="001F4E30" w:rsidP="001F4E30">
      <w:pPr>
        <w:pStyle w:val="NoteLevel1"/>
      </w:pPr>
    </w:p>
    <w:p w14:paraId="2409031B" w14:textId="77777777" w:rsidR="001F4E30" w:rsidRDefault="001F4E30" w:rsidP="001F4E30">
      <w:pPr>
        <w:pStyle w:val="NoteLevel1"/>
        <w:numPr>
          <w:ilvl w:val="0"/>
          <w:numId w:val="0"/>
        </w:numPr>
      </w:pPr>
      <w:bookmarkStart w:id="2" w:name="_GoBack"/>
      <w:bookmarkEnd w:id="2"/>
    </w:p>
    <w:sectPr w:rsidR="001F4E30" w:rsidSect="004967B7">
      <w:headerReference w:type="first" r:id="rId9"/>
      <w:pgSz w:w="12240" w:h="15840"/>
      <w:pgMar w:top="1440" w:right="1440" w:bottom="1440" w:left="1440" w:header="708" w:footer="708" w:gutter="0"/>
      <w:cols w:space="708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424B3" w14:textId="77777777" w:rsidR="001F4E30" w:rsidRDefault="001F4E30" w:rsidP="004967B7">
      <w:r>
        <w:separator/>
      </w:r>
    </w:p>
  </w:endnote>
  <w:endnote w:type="continuationSeparator" w:id="0">
    <w:p w14:paraId="48BF40FF" w14:textId="77777777" w:rsidR="001F4E30" w:rsidRDefault="001F4E30" w:rsidP="0049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0F80B" w14:textId="77777777" w:rsidR="001F4E30" w:rsidRDefault="001F4E30" w:rsidP="004967B7">
      <w:r>
        <w:separator/>
      </w:r>
    </w:p>
  </w:footnote>
  <w:footnote w:type="continuationSeparator" w:id="0">
    <w:p w14:paraId="0F5592E8" w14:textId="77777777" w:rsidR="001F4E30" w:rsidRDefault="001F4E30" w:rsidP="004967B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F90D06" w14:textId="77777777" w:rsidR="001F4E30" w:rsidRDefault="001F4E30" w:rsidP="004967B7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0" w:name="_WNSectionTitle"/>
    <w:bookmarkStart w:id="1" w:name="_WNTabType_0"/>
    <w:r>
      <w:rPr>
        <w:rFonts w:ascii="Verdana" w:hAnsi="Verdana"/>
        <w:sz w:val="36"/>
        <w:szCs w:val="36"/>
      </w:rPr>
      <w:t>The Jewish Legacy</w:t>
    </w:r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12-02-06 12:57 PM</w:t>
    </w:r>
    <w:r>
      <w:rPr>
        <w:rFonts w:ascii="Verdana" w:hAnsi="Verdana"/>
        <w:sz w:val="36"/>
        <w:szCs w:val="36"/>
      </w:rPr>
      <w:fldChar w:fldCharType="end"/>
    </w:r>
  </w:p>
  <w:bookmarkEnd w:id="0"/>
  <w:bookmarkEnd w:id="1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90B25" w14:textId="4B02CCDC" w:rsidR="001F4E30" w:rsidRDefault="001F4E30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3" w:name="_WNSectionTitle_2"/>
    <w:bookmarkStart w:id="4" w:name="_WNTabType_1"/>
    <w:r>
      <w:rPr>
        <w:rFonts w:ascii="Verdana" w:hAnsi="Verdana"/>
        <w:sz w:val="36"/>
        <w:szCs w:val="36"/>
      </w:rPr>
      <w:t>Additional notes</w:t>
    </w:r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12-02-06 12:57 PM</w:t>
    </w:r>
    <w:r>
      <w:rPr>
        <w:rFonts w:ascii="Verdana" w:hAnsi="Verdana"/>
        <w:sz w:val="36"/>
        <w:szCs w:val="36"/>
      </w:rPr>
      <w:fldChar w:fldCharType="end"/>
    </w:r>
  </w:p>
  <w:bookmarkEnd w:id="3"/>
  <w:bookmarkEnd w:id="4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874E0E0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VerticalSpacing w:val="360"/>
  <w:displayHorizontalDrawingGridEvery w:val="0"/>
  <w:doNotUseMarginsForDrawingGridOrigin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WNTabType_0" w:val="0"/>
    <w:docVar w:name="_WNTabType_1" w:val="1"/>
    <w:docVar w:name="_WNTabType_2" w:val="2"/>
    <w:docVar w:name="EnableWordNotes" w:val="0"/>
  </w:docVars>
  <w:rsids>
    <w:rsidRoot w:val="004967B7"/>
    <w:rsid w:val="001F4E30"/>
    <w:rsid w:val="00223378"/>
    <w:rsid w:val="002745A0"/>
    <w:rsid w:val="002D0DED"/>
    <w:rsid w:val="003F178D"/>
    <w:rsid w:val="004967B7"/>
    <w:rsid w:val="00600B21"/>
    <w:rsid w:val="00720FBE"/>
    <w:rsid w:val="00750E80"/>
    <w:rsid w:val="00AD1E8D"/>
    <w:rsid w:val="00C613AD"/>
    <w:rsid w:val="00D5323C"/>
    <w:rsid w:val="00F7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01420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4967B7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4967B7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4967B7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4967B7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4967B7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4967B7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4967B7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4967B7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4967B7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4967B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7B7"/>
  </w:style>
  <w:style w:type="character" w:styleId="Strong">
    <w:name w:val="Strong"/>
    <w:basedOn w:val="DefaultParagraphFont"/>
    <w:uiPriority w:val="22"/>
    <w:qFormat/>
    <w:rsid w:val="00600B21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4967B7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semiHidden/>
    <w:unhideWhenUsed/>
    <w:rsid w:val="004967B7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4967B7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4967B7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4967B7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4967B7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4967B7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4967B7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4967B7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4967B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7B7"/>
  </w:style>
  <w:style w:type="character" w:styleId="Strong">
    <w:name w:val="Strong"/>
    <w:basedOn w:val="DefaultParagraphFont"/>
    <w:uiPriority w:val="22"/>
    <w:qFormat/>
    <w:rsid w:val="00600B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731</Words>
  <Characters>4170</Characters>
  <Application>Microsoft Macintosh Word</Application>
  <DocSecurity>0</DocSecurity>
  <Lines>34</Lines>
  <Paragraphs>9</Paragraphs>
  <ScaleCrop>false</ScaleCrop>
  <Company>Marianopolis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Ragonese</dc:creator>
  <cp:keywords/>
  <dc:description/>
  <cp:lastModifiedBy>Laura Ragonese</cp:lastModifiedBy>
  <cp:revision>3</cp:revision>
  <dcterms:created xsi:type="dcterms:W3CDTF">2012-02-06T17:57:00Z</dcterms:created>
  <dcterms:modified xsi:type="dcterms:W3CDTF">2012-02-07T00:03:00Z</dcterms:modified>
</cp:coreProperties>
</file>